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A" w:rsidRDefault="005850FB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</w:t>
      </w:r>
      <w:r w:rsidR="00D065D1" w:rsidRPr="0013143A">
        <w:rPr>
          <w:b/>
          <w:sz w:val="28"/>
          <w:szCs w:val="28"/>
        </w:rPr>
        <w:t xml:space="preserve"> профессиональной деятельности педагогического</w:t>
      </w:r>
      <w:r w:rsidR="00D065D1" w:rsidRPr="00D065D1">
        <w:rPr>
          <w:sz w:val="28"/>
          <w:szCs w:val="28"/>
        </w:rPr>
        <w:t xml:space="preserve"> </w:t>
      </w:r>
      <w:r w:rsidR="00D065D1" w:rsidRPr="0013143A">
        <w:rPr>
          <w:b/>
          <w:sz w:val="28"/>
          <w:szCs w:val="28"/>
        </w:rPr>
        <w:t xml:space="preserve">работника </w:t>
      </w:r>
      <w:r>
        <w:rPr>
          <w:b/>
          <w:sz w:val="28"/>
          <w:szCs w:val="28"/>
        </w:rPr>
        <w:t>Иванова Ивана Ивановича</w:t>
      </w:r>
      <w:r w:rsidR="00B5566A" w:rsidRPr="0013143A">
        <w:rPr>
          <w:b/>
          <w:sz w:val="28"/>
          <w:szCs w:val="28"/>
        </w:rPr>
        <w:t>,</w:t>
      </w:r>
    </w:p>
    <w:p w:rsidR="0013143A" w:rsidRDefault="0013143A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</w:p>
    <w:p w:rsidR="005E26FF" w:rsidRDefault="005850FB" w:rsidP="00111F02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065D1" w:rsidRPr="00D065D1">
        <w:rPr>
          <w:sz w:val="28"/>
          <w:szCs w:val="28"/>
        </w:rPr>
        <w:t xml:space="preserve">реподавателя </w:t>
      </w:r>
      <w:r w:rsidR="00D065D1" w:rsidRPr="005850FB">
        <w:rPr>
          <w:i/>
          <w:sz w:val="28"/>
          <w:szCs w:val="28"/>
          <w:highlight w:val="yellow"/>
        </w:rPr>
        <w:t>информационных дисциплин</w:t>
      </w:r>
      <w:r w:rsidR="00D065D1" w:rsidRPr="00D065D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«______»</w:t>
      </w:r>
      <w:r w:rsidR="00111F02">
        <w:rPr>
          <w:sz w:val="28"/>
          <w:szCs w:val="28"/>
        </w:rPr>
        <w:t xml:space="preserve">, имеющего </w:t>
      </w:r>
      <w:r>
        <w:rPr>
          <w:sz w:val="28"/>
          <w:szCs w:val="28"/>
        </w:rPr>
        <w:t>высшую (первую)</w:t>
      </w:r>
      <w:r w:rsidR="00D065D1" w:rsidRPr="00D065D1">
        <w:rPr>
          <w:sz w:val="28"/>
          <w:szCs w:val="28"/>
        </w:rPr>
        <w:t xml:space="preserve"> квалификационную категорию</w:t>
      </w:r>
      <w:r>
        <w:rPr>
          <w:sz w:val="28"/>
          <w:szCs w:val="28"/>
        </w:rPr>
        <w:t xml:space="preserve"> с ___________</w:t>
      </w:r>
      <w:r w:rsidR="005668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______________</w:t>
      </w:r>
      <w:r w:rsidR="00566886">
        <w:rPr>
          <w:sz w:val="28"/>
          <w:szCs w:val="28"/>
        </w:rPr>
        <w:t xml:space="preserve"> г.</w:t>
      </w:r>
      <w:r w:rsidR="00B5566A" w:rsidRPr="00D065D1">
        <w:rPr>
          <w:sz w:val="28"/>
          <w:szCs w:val="28"/>
        </w:rPr>
        <w:t xml:space="preserve">, </w:t>
      </w:r>
      <w:r w:rsidR="00D065D1" w:rsidRPr="00D065D1">
        <w:rPr>
          <w:sz w:val="28"/>
          <w:szCs w:val="28"/>
        </w:rPr>
        <w:t>претендующего на установление выс</w:t>
      </w:r>
      <w:r w:rsidR="0077796E">
        <w:rPr>
          <w:sz w:val="28"/>
          <w:szCs w:val="28"/>
        </w:rPr>
        <w:t>шей квалификационной категории</w:t>
      </w:r>
    </w:p>
    <w:p w:rsidR="005850FB" w:rsidRPr="00976291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>Критерий 1. 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По преподаваемым дисциплинам и междисциплинарным курсам имеется положительная динамику преподавателя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результатам админис</w:t>
      </w:r>
      <w:r>
        <w:rPr>
          <w:sz w:val="28"/>
          <w:szCs w:val="28"/>
        </w:rPr>
        <w:t xml:space="preserve">тративного среза знаний за </w:t>
      </w:r>
      <w:proofErr w:type="spellStart"/>
      <w:r>
        <w:rPr>
          <w:sz w:val="28"/>
          <w:szCs w:val="28"/>
        </w:rPr>
        <w:t>межа</w:t>
      </w:r>
      <w:r w:rsidRPr="00D065D1">
        <w:rPr>
          <w:sz w:val="28"/>
          <w:szCs w:val="28"/>
        </w:rPr>
        <w:t>ттестационный</w:t>
      </w:r>
      <w:proofErr w:type="spellEnd"/>
      <w:r w:rsidRPr="00D065D1">
        <w:rPr>
          <w:sz w:val="28"/>
          <w:szCs w:val="28"/>
        </w:rPr>
        <w:t xml:space="preserve"> период по междисциплинарному курсу Технологии создания и обработки цифровой мультимедийной информации средний балл </w:t>
      </w:r>
      <w:r w:rsidR="00111F02">
        <w:rPr>
          <w:sz w:val="28"/>
          <w:szCs w:val="28"/>
        </w:rPr>
        <w:t xml:space="preserve">вырос с 3,2 до 4,1 </w:t>
      </w:r>
      <w:r w:rsidRPr="00D065D1">
        <w:rPr>
          <w:sz w:val="28"/>
          <w:szCs w:val="28"/>
        </w:rPr>
        <w:t>качественная успеваемость увеличилась с 60 % до 85</w:t>
      </w:r>
      <w:r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дисциплине Информационные технологии средний балл вырос с 3,2 до 4,0; качественна</w:t>
      </w:r>
      <w:r>
        <w:rPr>
          <w:sz w:val="28"/>
          <w:szCs w:val="28"/>
        </w:rPr>
        <w:t>я успеваемость увеличилась с 60 %</w:t>
      </w:r>
      <w:r w:rsidRPr="00D065D1">
        <w:rPr>
          <w:sz w:val="28"/>
          <w:szCs w:val="28"/>
        </w:rPr>
        <w:t xml:space="preserve"> до 90 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%.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Конкретно по годам обучения: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2013/2014 уч. год — 96,9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4,1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2014/2015 уч. год — 97,5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4,2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2015/2016 уч. год — 97,9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4,4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2016/2017 уч. год — 98,0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4,6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2017/2018 уч. год — 99,6</w:t>
      </w:r>
      <w:r>
        <w:rPr>
          <w:sz w:val="28"/>
          <w:szCs w:val="28"/>
        </w:rPr>
        <w:t xml:space="preserve"> %</w:t>
      </w:r>
      <w:r w:rsidRPr="00CF2D46">
        <w:rPr>
          <w:sz w:val="28"/>
          <w:szCs w:val="28"/>
        </w:rPr>
        <w:t>, средний балл 4,8</w:t>
      </w:r>
      <w:r>
        <w:rPr>
          <w:sz w:val="28"/>
          <w:szCs w:val="28"/>
        </w:rPr>
        <w:t>.</w:t>
      </w:r>
    </w:p>
    <w:p w:rsidR="005850FB" w:rsidRPr="00976291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>Критерий 2. Достижение обучающимися положительных результатов освоения программ по итогам мониторинга системы образования, проводимого в порядке, установленном постановлением Правите</w:t>
      </w:r>
      <w:r w:rsidR="0084003F" w:rsidRPr="00976291">
        <w:rPr>
          <w:b/>
          <w:sz w:val="28"/>
          <w:szCs w:val="28"/>
          <w:u w:val="single"/>
        </w:rPr>
        <w:t>льства РФ от 05.08.2013г. №</w:t>
      </w:r>
      <w:r w:rsidR="00976291">
        <w:rPr>
          <w:b/>
          <w:sz w:val="28"/>
          <w:szCs w:val="28"/>
          <w:u w:val="single"/>
        </w:rPr>
        <w:t> </w:t>
      </w:r>
      <w:r w:rsidR="0084003F" w:rsidRPr="00976291">
        <w:rPr>
          <w:b/>
          <w:sz w:val="28"/>
          <w:szCs w:val="28"/>
          <w:u w:val="single"/>
        </w:rPr>
        <w:t>662</w:t>
      </w:r>
      <w:r w:rsidR="00206BAD" w:rsidRPr="00976291">
        <w:rPr>
          <w:b/>
          <w:sz w:val="28"/>
          <w:szCs w:val="28"/>
          <w:u w:val="single"/>
        </w:rPr>
        <w:t>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Эффективность педагогической деятельности подтверждена </w:t>
      </w:r>
      <w:r>
        <w:rPr>
          <w:sz w:val="28"/>
          <w:szCs w:val="28"/>
        </w:rPr>
        <w:t xml:space="preserve">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 w:rsidRPr="00D065D1">
        <w:rPr>
          <w:sz w:val="28"/>
          <w:szCs w:val="28"/>
        </w:rPr>
        <w:t xml:space="preserve"> обучающимися образовательных программ по итогам мониторинга системы образования по дисциплинам.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Федерального Интернет-экзамена в сфере профессионального образования по дисциплине Информа</w:t>
      </w:r>
      <w:r>
        <w:rPr>
          <w:sz w:val="28"/>
          <w:szCs w:val="28"/>
        </w:rPr>
        <w:t>ционные технологии следующие: Ф</w:t>
      </w:r>
      <w:r w:rsidRPr="00D065D1">
        <w:rPr>
          <w:sz w:val="28"/>
          <w:szCs w:val="28"/>
        </w:rPr>
        <w:t>ЭПО-22 — д</w:t>
      </w:r>
      <w:r w:rsidR="00BB2E9D">
        <w:rPr>
          <w:sz w:val="28"/>
          <w:szCs w:val="28"/>
        </w:rPr>
        <w:t>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87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%, ФЭПО-2З - доля обучающих на уровне </w:t>
      </w:r>
      <w:r w:rsidR="00BB2E9D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80 %, ФЭПО</w:t>
      </w:r>
      <w:r w:rsidR="0062485B">
        <w:rPr>
          <w:sz w:val="28"/>
          <w:szCs w:val="28"/>
        </w:rPr>
        <w:t xml:space="preserve"> </w:t>
      </w:r>
      <w:r w:rsidR="00BB2E9D">
        <w:rPr>
          <w:sz w:val="28"/>
          <w:szCs w:val="28"/>
        </w:rPr>
        <w:t>-24 - доля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89 %.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Результаты экзамена (квалификационного) по профессиональном</w:t>
      </w:r>
      <w:r>
        <w:rPr>
          <w:sz w:val="28"/>
          <w:szCs w:val="28"/>
        </w:rPr>
        <w:t>у</w:t>
      </w:r>
      <w:r w:rsidRPr="00D065D1">
        <w:rPr>
          <w:sz w:val="28"/>
          <w:szCs w:val="28"/>
        </w:rPr>
        <w:t xml:space="preserve"> модулю: ПМ. 04 </w:t>
      </w:r>
      <w:r w:rsidR="0062485B">
        <w:rPr>
          <w:sz w:val="28"/>
          <w:szCs w:val="28"/>
        </w:rPr>
        <w:t>«</w:t>
      </w:r>
      <w:r w:rsidRPr="00D065D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2485B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следующие: с 2014 года по 2018 год средний балл вырос с 3,5 до 4,3, качественная успеваемость увеличилась с 70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 до 89</w:t>
      </w:r>
      <w:r w:rsidR="00F204E3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ПM.03 Участие в интеграции программных модулей след</w:t>
      </w:r>
      <w:r w:rsidR="00314B46">
        <w:rPr>
          <w:sz w:val="28"/>
          <w:szCs w:val="28"/>
        </w:rPr>
        <w:t>ующие результаты: с 2015 до 201</w:t>
      </w:r>
      <w:r w:rsidRPr="00D065D1">
        <w:rPr>
          <w:sz w:val="28"/>
          <w:szCs w:val="28"/>
        </w:rPr>
        <w:t>8 года средний балл вырос с 3</w:t>
      </w:r>
      <w:r>
        <w:rPr>
          <w:sz w:val="28"/>
          <w:szCs w:val="28"/>
        </w:rPr>
        <w:t>,</w:t>
      </w:r>
      <w:r w:rsidRPr="00D065D1">
        <w:rPr>
          <w:sz w:val="28"/>
          <w:szCs w:val="28"/>
        </w:rPr>
        <w:t>2 до 4,1, качественна</w:t>
      </w:r>
      <w:r>
        <w:rPr>
          <w:sz w:val="28"/>
          <w:szCs w:val="28"/>
        </w:rPr>
        <w:t>я успеваемость увеличилась с 60</w:t>
      </w:r>
      <w:r w:rsidR="00314B4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65D1">
        <w:rPr>
          <w:sz w:val="28"/>
          <w:szCs w:val="28"/>
        </w:rPr>
        <w:t xml:space="preserve"> до 90</w:t>
      </w:r>
      <w:r w:rsidR="00314B46">
        <w:rPr>
          <w:sz w:val="28"/>
          <w:szCs w:val="28"/>
        </w:rPr>
        <w:t xml:space="preserve"> %</w:t>
      </w:r>
      <w:r w:rsidRPr="00D065D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Если нет участников внешних тестирований, то представьте информацию, по результатам ГЭК,</w:t>
      </w:r>
      <w:r>
        <w:rPr>
          <w:i/>
          <w:sz w:val="28"/>
          <w:szCs w:val="28"/>
        </w:rPr>
        <w:t xml:space="preserve"> результатам</w:t>
      </w:r>
      <w:r w:rsidRPr="008C21B4">
        <w:rPr>
          <w:i/>
          <w:sz w:val="28"/>
          <w:szCs w:val="28"/>
        </w:rPr>
        <w:t xml:space="preserve"> дипломных работ.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И информацию</w:t>
      </w:r>
      <w:r>
        <w:rPr>
          <w:i/>
          <w:sz w:val="28"/>
          <w:szCs w:val="28"/>
        </w:rPr>
        <w:t xml:space="preserve"> согласно </w:t>
      </w:r>
      <w:r w:rsidRPr="008C21B4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ю</w:t>
      </w:r>
      <w:r w:rsidRPr="008C21B4">
        <w:rPr>
          <w:i/>
          <w:sz w:val="28"/>
          <w:szCs w:val="28"/>
        </w:rPr>
        <w:t xml:space="preserve"> Правительства РФ от 05.08.2013</w:t>
      </w:r>
      <w:r>
        <w:rPr>
          <w:i/>
          <w:sz w:val="28"/>
          <w:szCs w:val="28"/>
        </w:rPr>
        <w:t xml:space="preserve"> </w:t>
      </w:r>
      <w:r w:rsidRPr="008C21B4">
        <w:rPr>
          <w:i/>
          <w:sz w:val="28"/>
          <w:szCs w:val="28"/>
        </w:rPr>
        <w:t>г. № 662</w:t>
      </w:r>
      <w:r w:rsidRPr="008C21B4">
        <w:rPr>
          <w:i/>
          <w:color w:val="22272F"/>
          <w:sz w:val="28"/>
          <w:szCs w:val="28"/>
        </w:rPr>
        <w:t xml:space="preserve"> Пункт 3.6. Учебные и </w:t>
      </w:r>
      <w:proofErr w:type="spellStart"/>
      <w:r w:rsidRPr="008C21B4">
        <w:rPr>
          <w:i/>
          <w:color w:val="22272F"/>
          <w:sz w:val="28"/>
          <w:szCs w:val="28"/>
        </w:rPr>
        <w:t>внеучебные</w:t>
      </w:r>
      <w:proofErr w:type="spellEnd"/>
      <w:r w:rsidRPr="008C21B4">
        <w:rPr>
          <w:i/>
          <w:color w:val="22272F"/>
          <w:sz w:val="28"/>
          <w:szCs w:val="28"/>
        </w:rPr>
        <w:t xml:space="preserve"> достижения обучающихся лиц и профессиональные достижения </w:t>
      </w:r>
      <w:r w:rsidRPr="008C21B4">
        <w:rPr>
          <w:i/>
          <w:color w:val="22272F"/>
          <w:sz w:val="28"/>
          <w:szCs w:val="28"/>
          <w:u w:val="single"/>
        </w:rPr>
        <w:t>выпускников</w:t>
      </w:r>
      <w:r w:rsidRPr="008C21B4">
        <w:rPr>
          <w:i/>
          <w:color w:val="22272F"/>
          <w:sz w:val="28"/>
          <w:szCs w:val="28"/>
        </w:rPr>
        <w:t xml:space="preserve"> организаций, реализующих программы среднего профессионального образования</w:t>
      </w: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5850FB" w:rsidRPr="00B2596B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</w:t>
      </w:r>
      <w:r w:rsidRPr="0084003F">
        <w:rPr>
          <w:sz w:val="28"/>
          <w:szCs w:val="28"/>
          <w:u w:val="single"/>
        </w:rPr>
        <w:t xml:space="preserve"> </w:t>
      </w:r>
      <w:r w:rsidRPr="00B2596B">
        <w:rPr>
          <w:b/>
          <w:sz w:val="28"/>
          <w:szCs w:val="28"/>
          <w:u w:val="single"/>
        </w:rPr>
        <w:t>3</w:t>
      </w:r>
      <w:r w:rsidR="00B2596B">
        <w:rPr>
          <w:b/>
          <w:sz w:val="28"/>
          <w:szCs w:val="28"/>
          <w:u w:val="single"/>
        </w:rPr>
        <w:t>.</w:t>
      </w:r>
      <w:r w:rsidRPr="00B2596B">
        <w:rPr>
          <w:b/>
          <w:sz w:val="28"/>
          <w:szCs w:val="28"/>
          <w:u w:val="single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течение </w:t>
      </w:r>
      <w:proofErr w:type="spellStart"/>
      <w:r w:rsidRPr="00D065D1">
        <w:rPr>
          <w:sz w:val="28"/>
          <w:szCs w:val="28"/>
        </w:rPr>
        <w:t>межаттестационного</w:t>
      </w:r>
      <w:proofErr w:type="spellEnd"/>
      <w:r w:rsidRPr="00D065D1">
        <w:rPr>
          <w:sz w:val="28"/>
          <w:szCs w:val="28"/>
        </w:rPr>
        <w:t xml:space="preserve"> периода являлся руководителем курсовых проектов обучающихся</w:t>
      </w:r>
      <w:r w:rsidR="00AD680E">
        <w:rPr>
          <w:sz w:val="28"/>
          <w:szCs w:val="28"/>
        </w:rPr>
        <w:t xml:space="preserve"> (93 курсовых</w:t>
      </w:r>
      <w:r w:rsidRPr="00D065D1">
        <w:rPr>
          <w:sz w:val="28"/>
          <w:szCs w:val="28"/>
        </w:rPr>
        <w:t xml:space="preserve"> проекта) и вып</w:t>
      </w:r>
      <w:r>
        <w:rPr>
          <w:sz w:val="28"/>
          <w:szCs w:val="28"/>
        </w:rPr>
        <w:t>ускных квалификационных работ (</w:t>
      </w:r>
      <w:r w:rsidRPr="00D065D1">
        <w:rPr>
          <w:sz w:val="28"/>
          <w:szCs w:val="28"/>
        </w:rPr>
        <w:t>19 дипломных проектов) обучающих по специальности Программирование в компьютерных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под руководством Иванова И.И.</w:t>
      </w:r>
      <w:r w:rsidRPr="00D065D1">
        <w:rPr>
          <w:sz w:val="28"/>
          <w:szCs w:val="28"/>
        </w:rPr>
        <w:t xml:space="preserve"> показали с</w:t>
      </w:r>
      <w:r>
        <w:rPr>
          <w:sz w:val="28"/>
          <w:szCs w:val="28"/>
        </w:rPr>
        <w:t>табильные результаты в олимпиада</w:t>
      </w:r>
      <w:r w:rsidRPr="00D065D1">
        <w:rPr>
          <w:sz w:val="28"/>
          <w:szCs w:val="28"/>
        </w:rPr>
        <w:t>х и мероприятиях разного у</w:t>
      </w:r>
      <w:r>
        <w:rPr>
          <w:sz w:val="28"/>
          <w:szCs w:val="28"/>
        </w:rPr>
        <w:t>р</w:t>
      </w:r>
      <w:r w:rsidRPr="00D065D1">
        <w:rPr>
          <w:sz w:val="28"/>
          <w:szCs w:val="28"/>
        </w:rPr>
        <w:t>овня конкурсах разного уровня: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Региональная олимпиада по информатике среди обучающихся СПС) Новгородской области (2014 год. II-III призовые места);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Всероссийский конкурс работ научно технического творчества студентов, обучающихся по программам среднего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>профессионального образования в направлении Информационные технологии (с 2013 по 2017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год сертификаты участников, 9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международная олимпиада в сфере информационных технологий для обучающих и молодых дипломированных специалистов «IТ-Планета» (с 2016 по 2017 год отборочный чур, З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Открытые студенческие Интернет</w:t>
      </w:r>
      <w:r>
        <w:rPr>
          <w:sz w:val="28"/>
          <w:szCs w:val="28"/>
        </w:rPr>
        <w:t>-</w:t>
      </w:r>
      <w:r w:rsidRPr="00D065D1">
        <w:rPr>
          <w:sz w:val="28"/>
          <w:szCs w:val="28"/>
        </w:rPr>
        <w:t>олимпиады (с 2014 по 2017 год, дипломы 2 и 3 степени в заключительном туре, 5 обучающихся);</w:t>
      </w:r>
    </w:p>
    <w:p w:rsidR="005850FB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 xml:space="preserve">- </w:t>
      </w:r>
      <w:proofErr w:type="spellStart"/>
      <w:r w:rsidRPr="00D065D1">
        <w:rPr>
          <w:sz w:val="28"/>
          <w:szCs w:val="28"/>
        </w:rPr>
        <w:t>внутривузовский</w:t>
      </w:r>
      <w:proofErr w:type="spellEnd"/>
      <w:r w:rsidRPr="00D065D1">
        <w:rPr>
          <w:sz w:val="28"/>
          <w:szCs w:val="28"/>
        </w:rPr>
        <w:t xml:space="preserve"> чемпионат «Молодые професси</w:t>
      </w:r>
      <w:r>
        <w:rPr>
          <w:sz w:val="28"/>
          <w:szCs w:val="28"/>
        </w:rPr>
        <w:t>оналы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)» (201</w:t>
      </w:r>
      <w:r w:rsidRPr="00D065D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>год, сертификаты участников, 2 обучающихся).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 4</w:t>
      </w:r>
      <w:r w:rsidRPr="0084003F">
        <w:rPr>
          <w:sz w:val="28"/>
          <w:szCs w:val="28"/>
          <w:u w:val="single"/>
        </w:rPr>
        <w:t xml:space="preserve">. </w:t>
      </w:r>
      <w:r w:rsidRPr="00976291">
        <w:rPr>
          <w:b/>
          <w:sz w:val="28"/>
          <w:szCs w:val="28"/>
          <w:u w:val="single"/>
        </w:rPr>
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 xml:space="preserve">. имеет публикацию «Разработка виртуального тура 360 Дом-музей Ф.М. Достоевского» </w:t>
      </w:r>
      <w:r w:rsidRPr="00D065D1">
        <w:rPr>
          <w:sz w:val="28"/>
          <w:szCs w:val="28"/>
          <w:lang w:val="en-US"/>
        </w:rPr>
        <w:t>https</w:t>
      </w:r>
      <w:r w:rsidRPr="00D065D1">
        <w:rPr>
          <w:sz w:val="28"/>
          <w:szCs w:val="28"/>
        </w:rPr>
        <w:t>://</w:t>
      </w:r>
      <w:proofErr w:type="spellStart"/>
      <w:r w:rsidRPr="00D065D1">
        <w:rPr>
          <w:sz w:val="28"/>
          <w:szCs w:val="28"/>
          <w:lang w:val="en-US"/>
        </w:rPr>
        <w:t>nsportal</w:t>
      </w:r>
      <w:proofErr w:type="spellEnd"/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u w:val="single" w:color="000000"/>
        </w:rPr>
        <w:t>ru</w:t>
      </w:r>
      <w:proofErr w:type="spellEnd"/>
      <w:r w:rsidRPr="00D065D1">
        <w:rPr>
          <w:sz w:val="28"/>
          <w:szCs w:val="28"/>
          <w:u w:val="single" w:color="000000"/>
        </w:rPr>
        <w:t>/</w:t>
      </w:r>
      <w:proofErr w:type="spellStart"/>
      <w:r w:rsidRPr="00D065D1">
        <w:rPr>
          <w:sz w:val="28"/>
          <w:szCs w:val="28"/>
          <w:u w:val="single" w:color="000000"/>
        </w:rPr>
        <w:t>nod</w:t>
      </w:r>
      <w:r w:rsidRPr="00D065D1">
        <w:rPr>
          <w:sz w:val="28"/>
          <w:szCs w:val="28"/>
        </w:rPr>
        <w:t>e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u w:val="single" w:color="000000"/>
        </w:rPr>
        <w:t>348610</w:t>
      </w:r>
    </w:p>
    <w:p w:rsidR="00AD680E" w:rsidRDefault="00AD680E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 xml:space="preserve">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2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открытых занятия по дисциплине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Информационные технологии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и 3 открытых занятия по междисциплинарному курсу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Технологии создания и обработки цифровой мультимедийной информации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с 2016 года входит в состав учебно-методического объединения в системе среднего профессионального образования Новгородской области.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 2016</w:t>
      </w:r>
      <w:r w:rsidR="00602D33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по 2018 г.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мастер-классы по 2D и 3D графике для студентов и обучающихся школ города Старая Русса и Старорусского района по следующим темам: Работа с фото; 3D букет; 3D рендеринг.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неоднократно выступал на заседаниях предметной (цикловой) комиссии информационного направления с докладами (Протоколы заседания предметной (цикловой) комиссии информационного направления № 2 от 25.09.2015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4 от 14.11.2016 г., № 8 от 13.04.2017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2 от 29.09.2017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Для преподавателей ПЦК информационного направления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подготовил</w:t>
      </w:r>
      <w:r w:rsidR="003C57A0">
        <w:rPr>
          <w:sz w:val="28"/>
          <w:szCs w:val="28"/>
        </w:rPr>
        <w:t xml:space="preserve"> и провел 2 обучающих семинара </w:t>
      </w:r>
      <w:r w:rsidRPr="00D065D1">
        <w:rPr>
          <w:sz w:val="28"/>
          <w:szCs w:val="28"/>
        </w:rPr>
        <w:t xml:space="preserve">(справка, заверенная зам. директора (филиала) </w:t>
      </w:r>
      <w:r>
        <w:rPr>
          <w:sz w:val="28"/>
          <w:szCs w:val="28"/>
        </w:rPr>
        <w:t>ФГБОУ ВО «________»</w:t>
      </w:r>
      <w:r w:rsidRPr="00D065D1">
        <w:rPr>
          <w:sz w:val="28"/>
          <w:szCs w:val="28"/>
        </w:rPr>
        <w:t>, от 20.10.2018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</w:t>
      </w:r>
      <w:r w:rsidR="003C57A0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в рамках недели специальности Программирование в компьютерных системах участвует с докладами в работе круглого стола с представителями от работодателей в сфере </w:t>
      </w:r>
      <w:r w:rsidRPr="00D065D1"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в своей преподавательской деятельности использует электронные образовательные ресурсы: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1. </w:t>
      </w:r>
      <w:r>
        <w:rPr>
          <w:sz w:val="28"/>
          <w:szCs w:val="28"/>
        </w:rPr>
        <w:t>Гниденко И. Г. Т</w:t>
      </w:r>
      <w:r w:rsidRPr="00D065D1">
        <w:rPr>
          <w:sz w:val="28"/>
          <w:szCs w:val="28"/>
        </w:rPr>
        <w:t xml:space="preserve">ехнология разработки программного обеспечения: учебное пособие для СПО / И. Г. Гниденко, Ф. Ф. Павлов, Д. Ю. Федоров. — М.: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 xml:space="preserve">, 2018. 235 с. - (Серия Профессиональное образование). ISBN </w:t>
      </w:r>
      <w:r w:rsidRPr="00D065D1">
        <w:rPr>
          <w:sz w:val="28"/>
          <w:szCs w:val="28"/>
        </w:rPr>
        <w:lastRenderedPageBreak/>
        <w:t xml:space="preserve">978-5-534-05047-9 Режим доступа </w:t>
      </w:r>
      <w:r w:rsidRPr="00566886">
        <w:rPr>
          <w:sz w:val="28"/>
          <w:szCs w:val="28"/>
        </w:rPr>
        <w:t>www.biblioonline.ru/</w:t>
      </w:r>
      <w:proofErr w:type="spellStart"/>
      <w:r w:rsidRPr="00566886">
        <w:rPr>
          <w:sz w:val="28"/>
          <w:szCs w:val="28"/>
        </w:rPr>
        <w:t>book</w:t>
      </w:r>
      <w:proofErr w:type="spellEnd"/>
      <w:r w:rsidRPr="00566886">
        <w:rPr>
          <w:sz w:val="28"/>
          <w:szCs w:val="28"/>
        </w:rPr>
        <w:t>/C49AFF91-1D61-4B79-8BOB-Еб9С664З8ОЕ6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Тузовский</w:t>
      </w:r>
      <w:proofErr w:type="spellEnd"/>
      <w:r>
        <w:rPr>
          <w:sz w:val="28"/>
          <w:szCs w:val="28"/>
        </w:rPr>
        <w:t xml:space="preserve"> А.</w:t>
      </w:r>
      <w:r w:rsidRPr="00D065D1">
        <w:rPr>
          <w:sz w:val="28"/>
          <w:szCs w:val="28"/>
        </w:rPr>
        <w:t xml:space="preserve">Ф. Проектирование и разработка </w:t>
      </w:r>
      <w:r w:rsidRPr="00D065D1">
        <w:rPr>
          <w:sz w:val="28"/>
          <w:szCs w:val="28"/>
          <w:lang w:val="en-US"/>
        </w:rPr>
        <w:t>web</w:t>
      </w:r>
      <w:r w:rsidRPr="00D065D1">
        <w:rPr>
          <w:sz w:val="28"/>
          <w:szCs w:val="28"/>
        </w:rPr>
        <w:t xml:space="preserve">-приложений учебное пособие для СПО — М.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2018. (Серия: Профессиональное образо</w:t>
      </w:r>
      <w:r w:rsidR="0058593B">
        <w:rPr>
          <w:sz w:val="28"/>
          <w:szCs w:val="28"/>
        </w:rPr>
        <w:t xml:space="preserve">вание). ISBN 978-5-534-10017-4. </w:t>
      </w:r>
      <w:r w:rsidRPr="00D065D1">
        <w:rPr>
          <w:sz w:val="28"/>
          <w:szCs w:val="28"/>
        </w:rPr>
        <w:t xml:space="preserve">Режим доступа </w:t>
      </w:r>
      <w:r w:rsidRPr="00566886">
        <w:rPr>
          <w:sz w:val="28"/>
          <w:szCs w:val="28"/>
        </w:rPr>
        <w:t>www.biblio-online.rw'booW5964F5AF-7DB6-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  <w:u w:val="single" w:color="000000"/>
        </w:rPr>
      </w:pPr>
      <w:r w:rsidRPr="00D065D1">
        <w:rPr>
          <w:sz w:val="28"/>
          <w:szCs w:val="28"/>
        </w:rPr>
        <w:t>3. Гаврилов, М. В. Информа</w:t>
      </w:r>
      <w:r w:rsidR="0058593B">
        <w:rPr>
          <w:sz w:val="28"/>
          <w:szCs w:val="28"/>
        </w:rPr>
        <w:t>тика информационные технологии</w:t>
      </w:r>
      <w:r w:rsidRPr="00D065D1">
        <w:rPr>
          <w:sz w:val="28"/>
          <w:szCs w:val="28"/>
        </w:rPr>
        <w:t>: учебник для СПО М. В. Гаврилов, В. А.</w:t>
      </w:r>
      <w:r>
        <w:rPr>
          <w:sz w:val="28"/>
          <w:szCs w:val="28"/>
        </w:rPr>
        <w:t xml:space="preserve"> Климов. изд., пер. и доп. — М.</w:t>
      </w:r>
      <w:r w:rsidRPr="00D065D1">
        <w:rPr>
          <w:sz w:val="28"/>
          <w:szCs w:val="28"/>
        </w:rPr>
        <w:t xml:space="preserve">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383 с. (Серия : Профессиональное Режим доступа </w:t>
      </w:r>
      <w:hyperlink r:id="rId6" w:history="1">
        <w:r w:rsidRPr="00D065D1">
          <w:rPr>
            <w:rStyle w:val="a5"/>
            <w:sz w:val="28"/>
            <w:szCs w:val="28"/>
            <w:u w:color="000000"/>
          </w:rPr>
          <w:t>www.bi</w:t>
        </w:r>
        <w:r w:rsidRPr="00D065D1">
          <w:rPr>
            <w:rStyle w:val="a5"/>
            <w:sz w:val="28"/>
            <w:szCs w:val="28"/>
          </w:rPr>
          <w:t>biio</w:t>
        </w:r>
        <w:r w:rsidRPr="00D065D1">
          <w:rPr>
            <w:rStyle w:val="a5"/>
            <w:sz w:val="28"/>
            <w:szCs w:val="28"/>
            <w:u w:color="000000"/>
          </w:rPr>
          <w:t>online.ru/</w:t>
        </w:r>
        <w:r w:rsidRPr="00D065D1">
          <w:rPr>
            <w:rStyle w:val="a5"/>
            <w:sz w:val="28"/>
            <w:szCs w:val="28"/>
          </w:rPr>
          <w:t>bo</w:t>
        </w:r>
        <w:r w:rsidRPr="00D065D1">
          <w:rPr>
            <w:rStyle w:val="a5"/>
            <w:sz w:val="28"/>
            <w:szCs w:val="28"/>
            <w:u w:color="000000"/>
          </w:rPr>
          <w:t>ok/5964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F</w:t>
        </w:r>
        <w:r w:rsidRPr="00D065D1">
          <w:rPr>
            <w:rStyle w:val="a5"/>
            <w:sz w:val="28"/>
            <w:szCs w:val="28"/>
            <w:u w:color="000000"/>
          </w:rPr>
          <w:t>5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AF</w:t>
        </w:r>
        <w:r w:rsidRPr="00D065D1">
          <w:rPr>
            <w:rStyle w:val="a5"/>
            <w:sz w:val="28"/>
            <w:szCs w:val="28"/>
            <w:u w:color="000000"/>
          </w:rPr>
          <w:t>-7D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B</w:t>
        </w:r>
        <w:r w:rsidRPr="00D065D1">
          <w:rPr>
            <w:rStyle w:val="a5"/>
            <w:sz w:val="28"/>
            <w:szCs w:val="28"/>
            <w:u w:color="000000"/>
          </w:rPr>
          <w:t>6-44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</w:t>
        </w:r>
        <w:r w:rsidRPr="00D065D1">
          <w:rPr>
            <w:rStyle w:val="a5"/>
            <w:sz w:val="28"/>
            <w:szCs w:val="28"/>
            <w:u w:color="000000"/>
          </w:rPr>
          <w:t>0-812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B</w:t>
        </w:r>
        <w:r w:rsidRPr="00D065D1">
          <w:rPr>
            <w:rStyle w:val="a5"/>
            <w:sz w:val="28"/>
            <w:szCs w:val="28"/>
            <w:u w:color="000000"/>
          </w:rPr>
          <w:t>-527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</w:t>
        </w:r>
        <w:r w:rsidRPr="00D065D1">
          <w:rPr>
            <w:rStyle w:val="a5"/>
            <w:sz w:val="28"/>
            <w:szCs w:val="28"/>
            <w:u w:color="000000"/>
          </w:rPr>
          <w:t>36890184</w:t>
        </w:r>
      </w:hyperlink>
      <w:r w:rsidRPr="00D065D1">
        <w:rPr>
          <w:sz w:val="28"/>
          <w:szCs w:val="28"/>
          <w:u w:val="single" w:color="000000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4. Мамонова Т.Е. Информационные технологии. Лабораторный практикум: учебное пособие для СПО / Т. Е. Мамонова. М.: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 xml:space="preserve">, 2018, 178 с. (Серия: Профессиональное образование). ISBN 978-5-534-07791-9. — Режим доступа </w:t>
      </w:r>
      <w:r w:rsidRPr="00D065D1">
        <w:rPr>
          <w:sz w:val="28"/>
          <w:szCs w:val="28"/>
          <w:lang w:val="en-US"/>
        </w:rPr>
        <w:t>www</w:t>
      </w:r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lang w:val="en-US"/>
        </w:rPr>
        <w:t>biblio</w:t>
      </w:r>
      <w:proofErr w:type="spellEnd"/>
      <w:r w:rsidRPr="00D065D1">
        <w:rPr>
          <w:sz w:val="28"/>
          <w:szCs w:val="28"/>
        </w:rPr>
        <w:t>-</w:t>
      </w:r>
      <w:proofErr w:type="spellStart"/>
      <w:r w:rsidRPr="00D065D1">
        <w:rPr>
          <w:sz w:val="28"/>
          <w:szCs w:val="28"/>
          <w:lang w:val="en-US"/>
        </w:rPr>
        <w:t>onlin</w:t>
      </w:r>
      <w:proofErr w:type="spellEnd"/>
      <w:r w:rsidRPr="00D065D1">
        <w:rPr>
          <w:sz w:val="28"/>
          <w:szCs w:val="28"/>
        </w:rPr>
        <w:t>е.</w:t>
      </w:r>
      <w:proofErr w:type="spellStart"/>
      <w:r w:rsidRPr="00D065D1">
        <w:rPr>
          <w:sz w:val="28"/>
          <w:szCs w:val="28"/>
          <w:lang w:val="en-US"/>
        </w:rPr>
        <w:t>ru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lang w:val="en-US"/>
        </w:rPr>
        <w:t>book</w:t>
      </w:r>
      <w:r w:rsidRPr="00D065D1">
        <w:rPr>
          <w:sz w:val="28"/>
          <w:szCs w:val="28"/>
        </w:rPr>
        <w:t>/465</w:t>
      </w:r>
      <w:r w:rsidRPr="00D065D1">
        <w:rPr>
          <w:sz w:val="28"/>
          <w:szCs w:val="28"/>
          <w:lang w:val="en-US"/>
        </w:rPr>
        <w:t>E</w:t>
      </w:r>
      <w:r w:rsidRPr="00D065D1">
        <w:rPr>
          <w:sz w:val="28"/>
          <w:szCs w:val="28"/>
        </w:rPr>
        <w:t>0</w:t>
      </w:r>
      <w:r w:rsidRPr="00D065D1">
        <w:rPr>
          <w:sz w:val="28"/>
          <w:szCs w:val="28"/>
          <w:lang w:val="en-US"/>
        </w:rPr>
        <w:t>DA</w:t>
      </w:r>
      <w:r w:rsidRPr="00D065D1">
        <w:rPr>
          <w:sz w:val="28"/>
          <w:szCs w:val="28"/>
        </w:rPr>
        <w:t>2-</w:t>
      </w:r>
      <w:r w:rsidRPr="00D065D1">
        <w:rPr>
          <w:sz w:val="28"/>
          <w:szCs w:val="28"/>
          <w:lang w:val="en-US"/>
        </w:rPr>
        <w:t>FOA</w:t>
      </w:r>
      <w:r w:rsidRPr="00D065D1">
        <w:rPr>
          <w:sz w:val="28"/>
          <w:szCs w:val="28"/>
        </w:rPr>
        <w:t>6-4</w:t>
      </w:r>
      <w:r w:rsidRPr="00D065D1">
        <w:rPr>
          <w:sz w:val="28"/>
          <w:szCs w:val="28"/>
          <w:lang w:val="en-US"/>
        </w:rPr>
        <w:t>FEF</w:t>
      </w:r>
      <w:r w:rsidRPr="00D065D1">
        <w:rPr>
          <w:sz w:val="28"/>
          <w:szCs w:val="28"/>
        </w:rPr>
        <w:t>-</w:t>
      </w:r>
      <w:r w:rsidRPr="00D065D1">
        <w:rPr>
          <w:sz w:val="28"/>
          <w:szCs w:val="28"/>
          <w:lang w:val="en-US"/>
        </w:rPr>
        <w:t>A</w:t>
      </w:r>
      <w:r w:rsidRPr="00D065D1">
        <w:rPr>
          <w:sz w:val="28"/>
          <w:szCs w:val="28"/>
        </w:rPr>
        <w:t>934-768</w:t>
      </w:r>
      <w:r w:rsidRPr="00D065D1">
        <w:rPr>
          <w:sz w:val="28"/>
          <w:szCs w:val="28"/>
          <w:lang w:val="en-US"/>
        </w:rPr>
        <w:t>EC</w:t>
      </w:r>
      <w:r w:rsidRPr="00D065D1">
        <w:rPr>
          <w:sz w:val="28"/>
          <w:szCs w:val="28"/>
        </w:rPr>
        <w:t>5</w:t>
      </w:r>
      <w:r w:rsidRPr="00D065D1">
        <w:rPr>
          <w:sz w:val="28"/>
          <w:szCs w:val="28"/>
          <w:lang w:val="en-US"/>
        </w:rPr>
        <w:t>D</w:t>
      </w:r>
      <w:r w:rsidRPr="00D065D1">
        <w:rPr>
          <w:sz w:val="28"/>
          <w:szCs w:val="28"/>
        </w:rPr>
        <w:t>8207</w:t>
      </w:r>
      <w:r w:rsidRPr="00D065D1">
        <w:rPr>
          <w:sz w:val="28"/>
          <w:szCs w:val="28"/>
          <w:lang w:val="en-US"/>
        </w:rPr>
        <w:t>F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pStyle w:val="a4"/>
        <w:numPr>
          <w:ilvl w:val="0"/>
          <w:numId w:val="7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Б.</w:t>
      </w:r>
      <w:r w:rsidRPr="00D065D1">
        <w:rPr>
          <w:sz w:val="28"/>
          <w:szCs w:val="28"/>
        </w:rPr>
        <w:t>Я. Информационные технологии. учебник для СПО / Б.Я. </w:t>
      </w:r>
      <w:r>
        <w:rPr>
          <w:sz w:val="28"/>
          <w:szCs w:val="28"/>
        </w:rPr>
        <w:t>Советов, В.</w:t>
      </w:r>
      <w:r w:rsidRPr="00D065D1">
        <w:rPr>
          <w:sz w:val="28"/>
          <w:szCs w:val="28"/>
        </w:rPr>
        <w:t xml:space="preserve">В. </w:t>
      </w:r>
      <w:proofErr w:type="spellStart"/>
      <w:r w:rsidRPr="00D065D1">
        <w:rPr>
          <w:sz w:val="28"/>
          <w:szCs w:val="28"/>
        </w:rPr>
        <w:t>Цехановский</w:t>
      </w:r>
      <w:proofErr w:type="spellEnd"/>
      <w:r w:rsidRPr="00D065D1">
        <w:rPr>
          <w:sz w:val="28"/>
          <w:szCs w:val="28"/>
        </w:rPr>
        <w:t xml:space="preserve"> - 7-е изд., пер. и доп. — М.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</w:t>
      </w:r>
      <w:r w:rsidR="008F3368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, </w:t>
      </w:r>
      <w:r>
        <w:rPr>
          <w:sz w:val="28"/>
          <w:szCs w:val="28"/>
        </w:rPr>
        <w:t>(Серия</w:t>
      </w:r>
      <w:r w:rsidRPr="00D065D1">
        <w:rPr>
          <w:sz w:val="28"/>
          <w:szCs w:val="28"/>
        </w:rPr>
        <w:t>: Профессиональное образование). 1SBN 978-5,534-06399-8.</w:t>
      </w:r>
      <w:r w:rsidR="008F3368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Режим доступа </w:t>
      </w:r>
      <w:hyperlink r:id="rId7" w:history="1">
        <w:r w:rsidRPr="00D065D1">
          <w:rPr>
            <w:rStyle w:val="a5"/>
            <w:sz w:val="28"/>
            <w:szCs w:val="28"/>
          </w:rPr>
          <w:t>www.</w:t>
        </w:r>
        <w:r w:rsidRPr="00D065D1">
          <w:rPr>
            <w:rStyle w:val="a5"/>
            <w:sz w:val="28"/>
            <w:szCs w:val="28"/>
            <w:u w:color="000000"/>
          </w:rPr>
          <w:t>biblio-online.mbooWE557</w:t>
        </w:r>
        <w:r w:rsidRPr="00D065D1">
          <w:rPr>
            <w:rStyle w:val="a5"/>
            <w:sz w:val="28"/>
            <w:szCs w:val="28"/>
          </w:rPr>
          <w:t>7F47-87</w:t>
        </w:r>
        <w:r w:rsidRPr="00D065D1">
          <w:rPr>
            <w:rStyle w:val="a5"/>
            <w:sz w:val="28"/>
            <w:szCs w:val="28"/>
            <w:u w:color="000000"/>
          </w:rPr>
          <w:t>5445E</w:t>
        </w:r>
        <w:r w:rsidRPr="00D065D1">
          <w:rPr>
            <w:rStyle w:val="a5"/>
            <w:sz w:val="28"/>
            <w:szCs w:val="28"/>
          </w:rPr>
          <w:t>A-8</w:t>
        </w:r>
        <w:r w:rsidRPr="00D065D1">
          <w:rPr>
            <w:rStyle w:val="a5"/>
            <w:sz w:val="28"/>
            <w:szCs w:val="28"/>
            <w:u w:color="000000"/>
          </w:rPr>
          <w:t>E5F-E8ECBC2E4731</w:t>
        </w:r>
      </w:hyperlink>
      <w:r w:rsidRPr="00D065D1">
        <w:rPr>
          <w:sz w:val="28"/>
          <w:szCs w:val="28"/>
          <w:u w:val="single" w:color="000000"/>
        </w:rPr>
        <w:t>)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Использование современные Интернет ресурсы:</w:t>
      </w:r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Обучающий портал по программе </w:t>
      </w:r>
      <w:proofErr w:type="spellStart"/>
      <w:r w:rsidRPr="00D065D1">
        <w:rPr>
          <w:sz w:val="28"/>
          <w:szCs w:val="28"/>
        </w:rPr>
        <w:t>Adobe</w:t>
      </w:r>
      <w:proofErr w:type="spellEnd"/>
      <w:r w:rsidRPr="00D065D1">
        <w:rPr>
          <w:sz w:val="28"/>
          <w:szCs w:val="28"/>
        </w:rPr>
        <w:t xml:space="preserve"> </w:t>
      </w:r>
      <w:r w:rsidRPr="00D065D1">
        <w:rPr>
          <w:sz w:val="28"/>
          <w:szCs w:val="28"/>
          <w:lang w:val="en-US"/>
        </w:rPr>
        <w:t>Photoshop</w:t>
      </w:r>
      <w:r w:rsidRPr="00D065D1">
        <w:rPr>
          <w:sz w:val="28"/>
          <w:szCs w:val="28"/>
        </w:rPr>
        <w:t xml:space="preserve"> </w:t>
      </w:r>
      <w:hyperlink r:id="rId8" w:history="1">
        <w:r w:rsidRPr="00D065D1">
          <w:rPr>
            <w:rStyle w:val="a5"/>
            <w:sz w:val="28"/>
            <w:szCs w:val="28"/>
            <w:lang w:val="en-US"/>
          </w:rPr>
          <w:t>https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photoshop</w:t>
        </w:r>
        <w:proofErr w:type="spellEnd"/>
        <w:r w:rsidRPr="00D065D1">
          <w:rPr>
            <w:rStyle w:val="a5"/>
            <w:sz w:val="28"/>
            <w:szCs w:val="28"/>
          </w:rPr>
          <w:t>-</w:t>
        </w:r>
        <w:r w:rsidRPr="00D065D1">
          <w:rPr>
            <w:rStyle w:val="a5"/>
            <w:sz w:val="28"/>
            <w:szCs w:val="28"/>
            <w:lang w:val="en-US"/>
          </w:rPr>
          <w:t>master</w:t>
        </w:r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Уроки моделирования в 3D Мах </w:t>
      </w:r>
      <w:hyperlink r:id="rId9" w:history="1">
        <w:r w:rsidRPr="00D065D1">
          <w:rPr>
            <w:rStyle w:val="a5"/>
            <w:sz w:val="28"/>
            <w:szCs w:val="28"/>
          </w:rPr>
          <w:t>http://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esate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Российское образование: Федеральный портал </w:t>
      </w:r>
      <w:hyperlink r:id="rId10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Российская государственная библиотека </w:t>
      </w:r>
      <w:hyperlink r:id="rId11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rsl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Государственная публичная научно-техническая библиотека </w:t>
      </w:r>
      <w:hyperlink r:id="rId12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r w:rsidRPr="00D065D1">
          <w:rPr>
            <w:rStyle w:val="a5"/>
            <w:sz w:val="28"/>
            <w:szCs w:val="28"/>
            <w:lang w:val="en-US"/>
          </w:rPr>
          <w:t>www</w:t>
        </w:r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gpntb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Журнал «Информатика и системы управления»</w:t>
      </w:r>
      <w:r w:rsidRPr="00D065D1">
        <w:rPr>
          <w:noProof/>
          <w:sz w:val="28"/>
          <w:szCs w:val="28"/>
        </w:rPr>
        <w:t xml:space="preserve"> </w:t>
      </w:r>
      <w:hyperlink r:id="rId13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ics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khstu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2018 году преподавателем создан персональный сайт </w:t>
      </w:r>
      <w:hyperlink r:id="rId14" w:history="1">
        <w:r w:rsidRPr="005E237E">
          <w:rPr>
            <w:rStyle w:val="a5"/>
            <w:sz w:val="28"/>
            <w:szCs w:val="28"/>
          </w:rPr>
          <w:t>https://nsportal.ru/vasilev-aleksandr-dmitrievich</w:t>
        </w:r>
      </w:hyperlink>
      <w:r w:rsidRPr="00D065D1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образовательном процессе преподаватель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использует элементы дистанционного обучения:</w:t>
      </w:r>
      <w:r>
        <w:rPr>
          <w:sz w:val="28"/>
          <w:szCs w:val="28"/>
        </w:rPr>
        <w:t xml:space="preserve"> разработ</w:t>
      </w:r>
      <w:r w:rsidRPr="00D065D1">
        <w:rPr>
          <w:sz w:val="28"/>
          <w:szCs w:val="28"/>
        </w:rPr>
        <w:t>а</w:t>
      </w:r>
      <w:r>
        <w:rPr>
          <w:sz w:val="28"/>
          <w:szCs w:val="28"/>
        </w:rPr>
        <w:t>н курс</w:t>
      </w:r>
      <w:r w:rsidRPr="00D065D1"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 xml:space="preserve">ионного обучения по дисциплине: </w:t>
      </w:r>
      <w:r w:rsidRPr="00D065D1">
        <w:rPr>
          <w:sz w:val="28"/>
          <w:szCs w:val="28"/>
        </w:rPr>
        <w:t>разработаны и размещены на портал</w:t>
      </w:r>
      <w:r>
        <w:rPr>
          <w:sz w:val="28"/>
          <w:szCs w:val="28"/>
        </w:rPr>
        <w:t>е университета</w:t>
      </w:r>
      <w:r w:rsidRPr="00D06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3143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do</w:t>
      </w:r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143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 w:rsidRPr="0013143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педагогические материалы УМК по дисциплинам: Информатика, Информационные </w:t>
      </w:r>
      <w:r w:rsidRPr="00D065D1">
        <w:rPr>
          <w:sz w:val="28"/>
          <w:szCs w:val="28"/>
        </w:rPr>
        <w:t>технологии, междисциплинарному курсу Технология создания и обработки цифровой мультимедийной информации.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 xml:space="preserve">Преподаватель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является членом государственной экзаменац</w:t>
      </w:r>
      <w:r>
        <w:rPr>
          <w:sz w:val="28"/>
          <w:szCs w:val="28"/>
        </w:rPr>
        <w:t xml:space="preserve">ионной комиссии по </w:t>
      </w:r>
      <w:r w:rsidRPr="00D065D1">
        <w:rPr>
          <w:sz w:val="28"/>
          <w:szCs w:val="28"/>
        </w:rPr>
        <w:t>специальности Программир</w:t>
      </w:r>
      <w:r>
        <w:rPr>
          <w:sz w:val="28"/>
          <w:szCs w:val="28"/>
        </w:rPr>
        <w:t xml:space="preserve">ование в компьютерных системах </w:t>
      </w:r>
      <w:r w:rsidRPr="00D065D1">
        <w:rPr>
          <w:sz w:val="28"/>
          <w:szCs w:val="28"/>
        </w:rPr>
        <w:t>(копии п</w:t>
      </w:r>
      <w:r>
        <w:rPr>
          <w:sz w:val="28"/>
          <w:szCs w:val="28"/>
        </w:rPr>
        <w:t xml:space="preserve">риказов № 20 от 14.05.2014 г., </w:t>
      </w:r>
      <w:r w:rsidR="00315A0A">
        <w:rPr>
          <w:sz w:val="28"/>
          <w:szCs w:val="28"/>
        </w:rPr>
        <w:t xml:space="preserve">№ </w:t>
      </w:r>
      <w:r w:rsidRPr="00D065D1">
        <w:rPr>
          <w:sz w:val="28"/>
          <w:szCs w:val="28"/>
        </w:rPr>
        <w:t>226 от 12.05.</w:t>
      </w:r>
      <w:r>
        <w:rPr>
          <w:sz w:val="28"/>
          <w:szCs w:val="28"/>
        </w:rPr>
        <w:t>2015, № 29 от 13.05.2016, №</w:t>
      </w:r>
      <w:r w:rsidR="00315A0A">
        <w:rPr>
          <w:sz w:val="28"/>
          <w:szCs w:val="28"/>
        </w:rPr>
        <w:t xml:space="preserve"> 31 от 12.05.2017, № </w:t>
      </w:r>
      <w:r>
        <w:rPr>
          <w:sz w:val="28"/>
          <w:szCs w:val="28"/>
        </w:rPr>
        <w:t>31</w:t>
      </w:r>
      <w:r w:rsidRPr="00D065D1">
        <w:rPr>
          <w:sz w:val="28"/>
          <w:szCs w:val="28"/>
        </w:rPr>
        <w:t xml:space="preserve"> от 11.05.2018</w:t>
      </w:r>
      <w:r w:rsidR="004133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принимал участие в разработке образовательной программы подготовки специалистов с</w:t>
      </w:r>
      <w:r>
        <w:rPr>
          <w:sz w:val="28"/>
          <w:szCs w:val="28"/>
        </w:rPr>
        <w:t>реднего звена по специальности П</w:t>
      </w:r>
      <w:r w:rsidRPr="00D065D1">
        <w:rPr>
          <w:sz w:val="28"/>
          <w:szCs w:val="28"/>
        </w:rPr>
        <w:t>рограммирование в компь</w:t>
      </w:r>
      <w:r>
        <w:rPr>
          <w:sz w:val="28"/>
          <w:szCs w:val="28"/>
        </w:rPr>
        <w:t>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является одним из организаторов недели Математики, Информатики, Физики (МИФ) и недели специальности Программирование в компьютерных системах.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Преподаватель с 2015 по 20</w:t>
      </w:r>
      <w:r>
        <w:rPr>
          <w:sz w:val="28"/>
          <w:szCs w:val="28"/>
        </w:rPr>
        <w:t>1</w:t>
      </w:r>
      <w:r w:rsidRPr="00D065D1">
        <w:rPr>
          <w:sz w:val="28"/>
          <w:szCs w:val="28"/>
        </w:rPr>
        <w:t>8 год в рамках недели специальности Про</w:t>
      </w:r>
      <w:r>
        <w:rPr>
          <w:sz w:val="28"/>
          <w:szCs w:val="28"/>
        </w:rPr>
        <w:t>граммирование в компьютерных сис</w:t>
      </w:r>
      <w:r w:rsidRPr="00D065D1">
        <w:rPr>
          <w:sz w:val="28"/>
          <w:szCs w:val="28"/>
        </w:rPr>
        <w:t>темах является одним из организаторов круглого стола с представите</w:t>
      </w:r>
      <w:r>
        <w:rPr>
          <w:sz w:val="28"/>
          <w:szCs w:val="28"/>
        </w:rPr>
        <w:t xml:space="preserve">лями от работодателей в сфере </w:t>
      </w:r>
      <w:r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 и выступает с докладами на актуальные темы.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>Критерий 5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</w:t>
      </w:r>
      <w:r w:rsidR="0084003F" w:rsidRPr="00976291">
        <w:rPr>
          <w:b/>
          <w:sz w:val="28"/>
          <w:szCs w:val="28"/>
          <w:u w:val="single"/>
        </w:rPr>
        <w:t>са, профессиональных конкурсов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входит в состав </w:t>
      </w:r>
      <w:r>
        <w:rPr>
          <w:sz w:val="28"/>
          <w:szCs w:val="28"/>
        </w:rPr>
        <w:t xml:space="preserve">предметная (цикловой) </w:t>
      </w:r>
      <w:r w:rsidRPr="00D065D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информационного направления 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принимает активное участие в разработке дистанционных курсов по </w:t>
      </w:r>
      <w:r>
        <w:rPr>
          <w:sz w:val="28"/>
          <w:szCs w:val="28"/>
        </w:rPr>
        <w:t xml:space="preserve">информационным дисциплинам, </w:t>
      </w:r>
      <w:r w:rsidRPr="00D065D1">
        <w:rPr>
          <w:sz w:val="28"/>
          <w:szCs w:val="28"/>
        </w:rPr>
        <w:t>оказывает методическую помощь другим преподавателям, проводит обучающие семинары по внедр</w:t>
      </w:r>
      <w:r>
        <w:rPr>
          <w:sz w:val="28"/>
          <w:szCs w:val="28"/>
        </w:rPr>
        <w:t>ению информационных 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</w:t>
      </w:r>
      <w:r w:rsidRPr="00D065D1">
        <w:rPr>
          <w:sz w:val="28"/>
          <w:szCs w:val="28"/>
        </w:rPr>
        <w:t>с 2013 года входит в сос</w:t>
      </w:r>
      <w:r>
        <w:rPr>
          <w:sz w:val="28"/>
          <w:szCs w:val="28"/>
        </w:rPr>
        <w:t xml:space="preserve">тав методического совета </w:t>
      </w:r>
      <w:r w:rsidRPr="00D065D1">
        <w:rPr>
          <w:sz w:val="28"/>
          <w:szCs w:val="28"/>
        </w:rPr>
        <w:t xml:space="preserve">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, активно участвует в разработке </w:t>
      </w:r>
      <w:r>
        <w:rPr>
          <w:sz w:val="28"/>
          <w:szCs w:val="28"/>
        </w:rPr>
        <w:t>образовательной программы подготовк</w:t>
      </w:r>
      <w:r w:rsidR="00F300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специалистов среднего звена по специальности 09.02.03 Программирование в компьютерных системах, является одним составителей программы государственной итоговой аттестации выпускников </w:t>
      </w:r>
      <w:r w:rsidR="00F300C7" w:rsidRPr="00D065D1">
        <w:rPr>
          <w:sz w:val="28"/>
          <w:szCs w:val="28"/>
        </w:rPr>
        <w:t xml:space="preserve">(филиала) </w:t>
      </w:r>
      <w:r w:rsidR="00F300C7"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по специальности 09.02.03 Программирование </w:t>
      </w:r>
      <w:r>
        <w:rPr>
          <w:sz w:val="28"/>
          <w:szCs w:val="28"/>
        </w:rPr>
        <w:t>в компьютерных системах</w:t>
      </w:r>
      <w:r w:rsidRPr="00D065D1">
        <w:rPr>
          <w:sz w:val="28"/>
          <w:szCs w:val="28"/>
        </w:rPr>
        <w:t>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 2016 года входит в состав учебно-методического объединения в системе среднего профессионального образования Новгородской области</w:t>
      </w:r>
      <w:r w:rsidR="00DE46FA">
        <w:rPr>
          <w:sz w:val="28"/>
          <w:szCs w:val="28"/>
        </w:rPr>
        <w:t>.</w:t>
      </w:r>
      <w:r w:rsidRPr="00D065D1">
        <w:rPr>
          <w:sz w:val="28"/>
          <w:szCs w:val="28"/>
        </w:rPr>
        <w:t xml:space="preserve">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Ивановым И.И. разработаны учебно-методические комплексы по дисциплинам ми междисциплинарным курсам пол ФГОС СПО: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Информатика,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Теория алгоритмов, Инструментальные средства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Технология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Технологии. создания и обработки Цифро</w:t>
      </w:r>
      <w:r>
        <w:rPr>
          <w:sz w:val="28"/>
          <w:szCs w:val="28"/>
        </w:rPr>
        <w:t>вой мультимедийной информации,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рабочие программы учебной, прои</w:t>
      </w:r>
      <w:r>
        <w:rPr>
          <w:sz w:val="28"/>
          <w:szCs w:val="28"/>
        </w:rPr>
        <w:t>зводственной (по профилю специаль</w:t>
      </w:r>
      <w:r w:rsidRPr="00D065D1">
        <w:rPr>
          <w:sz w:val="28"/>
          <w:szCs w:val="28"/>
        </w:rPr>
        <w:t>ности) и преддипломной практик для специальности 09.02.03 Программирование в компьютерных системах</w:t>
      </w:r>
      <w:r>
        <w:rPr>
          <w:sz w:val="28"/>
          <w:szCs w:val="28"/>
        </w:rPr>
        <w:t>.</w:t>
      </w:r>
    </w:p>
    <w:p w:rsidR="0084003F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методическую разработку «Методические рекомендации </w:t>
      </w: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был отмечен: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Благодарственным письмом Совета директоров учреждений среднего профессионального образован</w:t>
      </w:r>
      <w:r>
        <w:rPr>
          <w:sz w:val="28"/>
          <w:szCs w:val="28"/>
        </w:rPr>
        <w:t>ия Новгородской области (2014 год)</w:t>
      </w:r>
      <w:r w:rsidR="008E19C5">
        <w:rPr>
          <w:sz w:val="28"/>
          <w:szCs w:val="28"/>
        </w:rPr>
        <w:t>.</w:t>
      </w:r>
    </w:p>
    <w:p w:rsidR="008E19C5" w:rsidRPr="00D065D1" w:rsidRDefault="008E19C5" w:rsidP="008E19C5">
      <w:pPr>
        <w:spacing w:after="0" w:line="300" w:lineRule="auto"/>
        <w:ind w:right="0"/>
        <w:rPr>
          <w:sz w:val="28"/>
          <w:szCs w:val="28"/>
        </w:rPr>
      </w:pP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Дипломом за подготовку призеров в региональной олимпиаде Совета директоров учреждений среднего профессионального образования Новгородской области (2014 год).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Сертификатом эксперта отборочного чемпионата «Молодые профессио</w:t>
      </w:r>
      <w:r>
        <w:rPr>
          <w:sz w:val="28"/>
          <w:szCs w:val="28"/>
        </w:rPr>
        <w:t>налы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) (2018 год).</w:t>
      </w:r>
    </w:p>
    <w:p w:rsidR="00F300C7" w:rsidRPr="00492C1C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 п</w:t>
      </w:r>
      <w:r w:rsidRPr="00D065D1">
        <w:rPr>
          <w:sz w:val="28"/>
          <w:szCs w:val="28"/>
        </w:rPr>
        <w:t xml:space="preserve">рофессиональную переподготовку по программе «Преподаватель средних профессиональных организаций» и успешно защитил аттестационную работу на тему: «Влияние компьютерных технологий на эффективность обучения в СТО» </w:t>
      </w:r>
      <w:r w:rsidRPr="00492C1C">
        <w:rPr>
          <w:sz w:val="28"/>
          <w:szCs w:val="28"/>
        </w:rPr>
        <w:t>диплом №</w:t>
      </w:r>
      <w:r w:rsidR="004B35AC">
        <w:rPr>
          <w:sz w:val="28"/>
          <w:szCs w:val="28"/>
        </w:rPr>
        <w:t xml:space="preserve"> </w:t>
      </w:r>
      <w:r w:rsidRPr="00492C1C">
        <w:rPr>
          <w:sz w:val="28"/>
          <w:szCs w:val="28"/>
        </w:rPr>
        <w:t xml:space="preserve">3812 </w:t>
      </w:r>
      <w:r>
        <w:rPr>
          <w:sz w:val="28"/>
          <w:szCs w:val="28"/>
        </w:rPr>
        <w:t>от 26.06.</w:t>
      </w:r>
      <w:r w:rsidR="0084003F">
        <w:rPr>
          <w:sz w:val="28"/>
          <w:szCs w:val="28"/>
        </w:rPr>
        <w:t>2017 г.</w:t>
      </w:r>
    </w:p>
    <w:p w:rsidR="00B5566A" w:rsidRPr="00D065D1" w:rsidRDefault="00B5566A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sectPr w:rsidR="00B5566A" w:rsidRPr="00D065D1" w:rsidSect="00976291">
      <w:pgSz w:w="11904" w:h="1679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1F"/>
    <w:multiLevelType w:val="hybridMultilevel"/>
    <w:tmpl w:val="56F43A64"/>
    <w:lvl w:ilvl="0" w:tplc="B5EE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442337"/>
    <w:multiLevelType w:val="hybridMultilevel"/>
    <w:tmpl w:val="5A0CDB8C"/>
    <w:lvl w:ilvl="0" w:tplc="17E64A40">
      <w:start w:val="4"/>
      <w:numFmt w:val="decimal"/>
      <w:lvlText w:val="%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BCC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E42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B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C9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CD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117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208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E51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1E5488"/>
    <w:multiLevelType w:val="hybridMultilevel"/>
    <w:tmpl w:val="CDB07DD4"/>
    <w:lvl w:ilvl="0" w:tplc="C29A1C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>
    <w:nsid w:val="50127A75"/>
    <w:multiLevelType w:val="hybridMultilevel"/>
    <w:tmpl w:val="6E5E7664"/>
    <w:lvl w:ilvl="0" w:tplc="6FC67C02">
      <w:start w:val="4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E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E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9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3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EE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C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9769B"/>
    <w:multiLevelType w:val="multilevel"/>
    <w:tmpl w:val="F6EC807C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446A7"/>
    <w:multiLevelType w:val="hybridMultilevel"/>
    <w:tmpl w:val="617E82BE"/>
    <w:lvl w:ilvl="0" w:tplc="25C6A3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824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0A37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008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F09A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A71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CB1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E4F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F6CF0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DD1986"/>
    <w:multiLevelType w:val="hybridMultilevel"/>
    <w:tmpl w:val="BBE83C10"/>
    <w:lvl w:ilvl="0" w:tplc="E19CC5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7688C"/>
    <w:multiLevelType w:val="hybridMultilevel"/>
    <w:tmpl w:val="FAC2AB10"/>
    <w:lvl w:ilvl="0" w:tplc="1A5E0D8E">
      <w:start w:val="11"/>
      <w:numFmt w:val="decimal"/>
      <w:lvlText w:val="%1.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7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1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74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64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3A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0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05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F"/>
    <w:rsid w:val="000F2D08"/>
    <w:rsid w:val="00111F02"/>
    <w:rsid w:val="0013143A"/>
    <w:rsid w:val="00206BAD"/>
    <w:rsid w:val="002121BA"/>
    <w:rsid w:val="0027122E"/>
    <w:rsid w:val="00303E7B"/>
    <w:rsid w:val="00306D52"/>
    <w:rsid w:val="00314B46"/>
    <w:rsid w:val="00315A0A"/>
    <w:rsid w:val="00360565"/>
    <w:rsid w:val="00386076"/>
    <w:rsid w:val="003C57A0"/>
    <w:rsid w:val="003E5EC8"/>
    <w:rsid w:val="00404BAF"/>
    <w:rsid w:val="004133DE"/>
    <w:rsid w:val="00492C1C"/>
    <w:rsid w:val="004B35AC"/>
    <w:rsid w:val="005478A5"/>
    <w:rsid w:val="00566886"/>
    <w:rsid w:val="005850FB"/>
    <w:rsid w:val="0058593B"/>
    <w:rsid w:val="005E26FF"/>
    <w:rsid w:val="00602D33"/>
    <w:rsid w:val="0062485B"/>
    <w:rsid w:val="00662ABC"/>
    <w:rsid w:val="006B5AE6"/>
    <w:rsid w:val="0077796E"/>
    <w:rsid w:val="00806750"/>
    <w:rsid w:val="0084003F"/>
    <w:rsid w:val="00846C4A"/>
    <w:rsid w:val="008C21B4"/>
    <w:rsid w:val="008E19C5"/>
    <w:rsid w:val="008F3368"/>
    <w:rsid w:val="00907C16"/>
    <w:rsid w:val="00976291"/>
    <w:rsid w:val="009839D0"/>
    <w:rsid w:val="009B09BC"/>
    <w:rsid w:val="00A83A04"/>
    <w:rsid w:val="00AA6BE9"/>
    <w:rsid w:val="00AC354F"/>
    <w:rsid w:val="00AD680E"/>
    <w:rsid w:val="00AF008C"/>
    <w:rsid w:val="00B2596B"/>
    <w:rsid w:val="00B5566A"/>
    <w:rsid w:val="00BB2E9D"/>
    <w:rsid w:val="00C77E34"/>
    <w:rsid w:val="00D065D1"/>
    <w:rsid w:val="00D06F67"/>
    <w:rsid w:val="00D74A53"/>
    <w:rsid w:val="00DE46FA"/>
    <w:rsid w:val="00E01646"/>
    <w:rsid w:val="00F204E3"/>
    <w:rsid w:val="00F300C7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6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C21B4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6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C21B4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hop-master.ru/" TargetMode="External"/><Relationship Id="rId13" Type="http://schemas.openxmlformats.org/officeDocument/2006/relationships/hyperlink" Target="http://ics.khs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mbooWE5577F47-875445EA-8E5F-E8ECBC2E4731" TargetMode="External"/><Relationship Id="rId12" Type="http://schemas.openxmlformats.org/officeDocument/2006/relationships/hyperlink" Target="http://www.gpnt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iioonline.ru/book/5964F5AF-7DB6-44A0-812B-527A36890184" TargetMode="External"/><Relationship Id="rId11" Type="http://schemas.openxmlformats.org/officeDocument/2006/relationships/hyperlink" Target="http://rs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ate.ru/" TargetMode="External"/><Relationship Id="rId14" Type="http://schemas.openxmlformats.org/officeDocument/2006/relationships/hyperlink" Target="https://nsportal.ru/vasilev-aleksandr-dmitri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Ляшенко</cp:lastModifiedBy>
  <cp:revision>2</cp:revision>
  <cp:lastPrinted>2019-01-29T13:49:00Z</cp:lastPrinted>
  <dcterms:created xsi:type="dcterms:W3CDTF">2019-04-04T07:06:00Z</dcterms:created>
  <dcterms:modified xsi:type="dcterms:W3CDTF">2019-04-04T07:06:00Z</dcterms:modified>
</cp:coreProperties>
</file>